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70C86" w14:textId="62A98E5F" w:rsidR="007E6F23" w:rsidRPr="007E6F23" w:rsidRDefault="007E6F23" w:rsidP="007E6F23">
      <w:pPr>
        <w:widowControl/>
        <w:jc w:val="left"/>
        <w:rPr>
          <w:rFonts w:ascii="黑体" w:eastAsia="黑体" w:hAnsi="黑体" w:cs="仿宋_GB2312" w:hint="eastAsia"/>
          <w:color w:val="000000"/>
          <w:kern w:val="0"/>
          <w:sz w:val="31"/>
          <w:szCs w:val="31"/>
          <w:lang w:bidi="ar"/>
        </w:rPr>
      </w:pPr>
      <w:r>
        <w:rPr>
          <w:rFonts w:ascii="黑体" w:eastAsia="黑体" w:hAnsi="黑体" w:cs="仿宋_GB2312"/>
          <w:color w:val="000000"/>
          <w:kern w:val="0"/>
          <w:sz w:val="31"/>
          <w:szCs w:val="31"/>
          <w:lang w:bidi="ar"/>
        </w:rPr>
        <w:t>附件</w:t>
      </w:r>
      <w:r>
        <w:rPr>
          <w:rFonts w:ascii="黑体" w:eastAsia="黑体" w:hAnsi="黑体" w:cs="仿宋_GB2312" w:hint="eastAsia"/>
          <w:color w:val="000000"/>
          <w:kern w:val="0"/>
          <w:sz w:val="31"/>
          <w:szCs w:val="31"/>
          <w:lang w:bidi="ar"/>
        </w:rPr>
        <w:t>2</w:t>
      </w:r>
    </w:p>
    <w:p w14:paraId="3E485E43" w14:textId="77777777" w:rsidR="007E6F23" w:rsidRDefault="007E6F23" w:rsidP="007E6F23">
      <w:pPr>
        <w:pStyle w:val="a3"/>
        <w:widowControl/>
        <w:spacing w:line="640" w:lineRule="exact"/>
        <w:ind w:firstLine="420"/>
        <w:jc w:val="center"/>
        <w:rPr>
          <w:rFonts w:eastAsia="方正小标宋简体" w:hint="eastAsia"/>
          <w:kern w:val="2"/>
          <w:sz w:val="44"/>
          <w:szCs w:val="44"/>
        </w:rPr>
      </w:pPr>
      <w:r>
        <w:rPr>
          <w:rFonts w:eastAsia="方正小标宋简体" w:hint="eastAsia"/>
          <w:kern w:val="2"/>
          <w:sz w:val="44"/>
          <w:szCs w:val="44"/>
        </w:rPr>
        <w:t>二级建造师执业资格考试报名证明事项</w:t>
      </w:r>
    </w:p>
    <w:p w14:paraId="79551005" w14:textId="77777777" w:rsidR="007E6F23" w:rsidRDefault="007E6F23" w:rsidP="007E6F23">
      <w:pPr>
        <w:pStyle w:val="a3"/>
        <w:widowControl/>
        <w:spacing w:line="640" w:lineRule="exact"/>
        <w:ind w:firstLine="420"/>
        <w:jc w:val="center"/>
        <w:rPr>
          <w:rFonts w:eastAsia="方正小标宋简体" w:hint="eastAsia"/>
          <w:kern w:val="2"/>
          <w:sz w:val="44"/>
          <w:szCs w:val="44"/>
        </w:rPr>
      </w:pPr>
      <w:r>
        <w:rPr>
          <w:rFonts w:eastAsia="方正小标宋简体" w:hint="eastAsia"/>
          <w:kern w:val="2"/>
          <w:sz w:val="44"/>
          <w:szCs w:val="44"/>
        </w:rPr>
        <w:t>告知承诺书</w:t>
      </w:r>
    </w:p>
    <w:p w14:paraId="4F548E4B" w14:textId="77777777" w:rsidR="007E6F23" w:rsidRDefault="007E6F23" w:rsidP="007E6F23">
      <w:pPr>
        <w:pStyle w:val="a3"/>
        <w:widowControl/>
        <w:spacing w:beforeAutospacing="0" w:afterAutospacing="0" w:line="360" w:lineRule="atLeast"/>
        <w:ind w:firstLine="420"/>
        <w:jc w:val="center"/>
        <w:rPr>
          <w:rFonts w:ascii="宋体" w:hAnsi="宋体" w:cs="宋体" w:hint="eastAsia"/>
          <w:sz w:val="14"/>
          <w:szCs w:val="14"/>
        </w:rPr>
      </w:pPr>
      <w:r>
        <w:rPr>
          <w:rFonts w:ascii="黑体" w:eastAsia="黑体" w:hAnsi="宋体" w:cs="黑体"/>
          <w:sz w:val="21"/>
          <w:szCs w:val="21"/>
        </w:rPr>
        <w:t> </w:t>
      </w:r>
    </w:p>
    <w:p w14:paraId="79E3C476" w14:textId="77777777" w:rsidR="007E6F23" w:rsidRDefault="007E6F23" w:rsidP="007E6F23">
      <w:pPr>
        <w:spacing w:line="620" w:lineRule="exact"/>
        <w:ind w:firstLineChars="200" w:firstLine="640"/>
        <w:rPr>
          <w:rFonts w:ascii="黑体" w:eastAsia="黑体" w:hAnsi="黑体" w:cs="黑体" w:hint="eastAsia"/>
          <w:sz w:val="32"/>
          <w:szCs w:val="32"/>
          <w:lang w:bidi="ar"/>
        </w:rPr>
      </w:pPr>
      <w:r>
        <w:rPr>
          <w:rFonts w:ascii="黑体" w:eastAsia="黑体" w:hAnsi="黑体" w:cs="黑体" w:hint="eastAsia"/>
          <w:sz w:val="32"/>
          <w:szCs w:val="32"/>
          <w:lang w:bidi="ar"/>
        </w:rPr>
        <w:t>一、基本信息</w:t>
      </w:r>
    </w:p>
    <w:p w14:paraId="31F4CE51"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（一）办事事项名称</w:t>
      </w:r>
    </w:p>
    <w:p w14:paraId="179BBF30"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安徽省二级建造师执业资格考试报名。</w:t>
      </w:r>
    </w:p>
    <w:p w14:paraId="4D024C09"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（二）报考人员信息</w:t>
      </w:r>
    </w:p>
    <w:p w14:paraId="6C2BC690"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姓名：</w:t>
      </w:r>
    </w:p>
    <w:p w14:paraId="666D8596"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工作单位：</w:t>
      </w:r>
    </w:p>
    <w:p w14:paraId="12AAAE53"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身份证件类型：</w:t>
      </w:r>
    </w:p>
    <w:p w14:paraId="38EE7008"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身份证件号码：</w:t>
      </w:r>
    </w:p>
    <w:p w14:paraId="2E4CC07E" w14:textId="77777777" w:rsidR="007E6F23" w:rsidRDefault="007E6F23" w:rsidP="007E6F23">
      <w:pPr>
        <w:spacing w:line="620" w:lineRule="exact"/>
        <w:ind w:firstLineChars="200" w:firstLine="640"/>
        <w:rPr>
          <w:rFonts w:ascii="黑体" w:eastAsia="黑体" w:hAnsi="黑体" w:cs="黑体" w:hint="eastAsia"/>
          <w:sz w:val="32"/>
          <w:szCs w:val="32"/>
          <w:lang w:bidi="ar"/>
        </w:rPr>
      </w:pPr>
      <w:r>
        <w:rPr>
          <w:rFonts w:ascii="黑体" w:eastAsia="黑体" w:hAnsi="黑体" w:cs="黑体" w:hint="eastAsia"/>
          <w:sz w:val="32"/>
          <w:szCs w:val="32"/>
          <w:lang w:bidi="ar"/>
        </w:rPr>
        <w:t>二、告知内容</w:t>
      </w:r>
    </w:p>
    <w:p w14:paraId="51817697"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（一）证明事项名称</w:t>
      </w:r>
    </w:p>
    <w:p w14:paraId="6EAF705F"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二级建造师执业资格考试报名证明事项。</w:t>
      </w:r>
    </w:p>
    <w:p w14:paraId="5B76CD78"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（二）设定证明事项的依据</w:t>
      </w:r>
    </w:p>
    <w:p w14:paraId="77B5503A"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《建造师执业资格制度暂行规定》、《建造师执业资格考试实施办法》。</w:t>
      </w:r>
    </w:p>
    <w:p w14:paraId="01D3C6E5"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（三）证明的内容</w:t>
      </w:r>
    </w:p>
    <w:p w14:paraId="3482028E"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报考人员符合考试报名条件、免试部分科目条件中关于学历、专业、学位、专业工作年限，专业技术人员职业资格、职</w:t>
      </w:r>
      <w:r>
        <w:rPr>
          <w:rFonts w:ascii="仿宋_GB2312" w:eastAsia="仿宋_GB2312" w:hAnsi="宋体" w:cs="仿宋_GB2312"/>
          <w:color w:val="000000"/>
          <w:kern w:val="0"/>
          <w:sz w:val="31"/>
          <w:szCs w:val="31"/>
          <w:lang w:bidi="ar"/>
        </w:rPr>
        <w:lastRenderedPageBreak/>
        <w:t>称等方面的要求。</w:t>
      </w:r>
    </w:p>
    <w:p w14:paraId="7AA8C060"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（四）承诺的方式</w:t>
      </w:r>
    </w:p>
    <w:p w14:paraId="36E91BF6"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由报考人员本人采用电子方式承诺，一经提交即具法律效力。</w:t>
      </w:r>
    </w:p>
    <w:p w14:paraId="27E2743A"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（五）核查</w:t>
      </w:r>
    </w:p>
    <w:p w14:paraId="35918FF7"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考试组织机构依据报考人员</w:t>
      </w:r>
      <w:proofErr w:type="gramStart"/>
      <w:r>
        <w:rPr>
          <w:rFonts w:ascii="仿宋_GB2312" w:eastAsia="仿宋_GB2312" w:hAnsi="宋体" w:cs="仿宋_GB2312"/>
          <w:color w:val="000000"/>
          <w:kern w:val="0"/>
          <w:sz w:val="31"/>
          <w:szCs w:val="31"/>
          <w:lang w:bidi="ar"/>
        </w:rPr>
        <w:t>作出</w:t>
      </w:r>
      <w:proofErr w:type="gramEnd"/>
      <w:r>
        <w:rPr>
          <w:rFonts w:ascii="仿宋_GB2312" w:eastAsia="仿宋_GB2312" w:hAnsi="宋体" w:cs="仿宋_GB2312"/>
          <w:color w:val="000000"/>
          <w:kern w:val="0"/>
          <w:sz w:val="31"/>
          <w:szCs w:val="31"/>
          <w:lang w:bidi="ar"/>
        </w:rPr>
        <w:t>的承诺为其办理报考相关事项，并综合运用在线核查、现场核查、协助核查等方式，在考前、考中、考后对报考人员的承诺信息进行核查。报考人员应当按照考试组织机构的规定和要求，在规定期限内以规定方式提交或补充提交有关证明材料。考试组织机构对待核查人员不进行成绩数据和证书相关操作。报考人员逾期拒不接受核查的，视为放弃考试资格。</w:t>
      </w:r>
    </w:p>
    <w:p w14:paraId="2C4CC7BB"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（六）不实承诺的责任</w:t>
      </w:r>
    </w:p>
    <w:p w14:paraId="189711F9"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报考人员承诺后，在核查或者日常监管中发现其不符合考试报名条件的，考试报名无效，已缴费用不予退还；取得成绩的，当次全部科目考试成绩无效；取得资格证书或者成绩证明的，资格证书或者成绩证明无效。</w:t>
      </w:r>
    </w:p>
    <w:p w14:paraId="76994A68"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凡有提供虚假证明材料或者以其他不正当手段取得相应资格证书或者成绩证明等严重违纪违规行为的，按照《专业技术人员资格考试违纪违规行为处理规定》等规定处理，包括将违纪违规行为记入专业技术人员资格考试诚信档案库，纳入全国信用信息共享平台，向用人单位及社会提供查询，通知报考</w:t>
      </w:r>
      <w:r>
        <w:rPr>
          <w:rFonts w:ascii="仿宋_GB2312" w:eastAsia="仿宋_GB2312" w:hAnsi="宋体" w:cs="仿宋_GB2312"/>
          <w:color w:val="000000"/>
          <w:kern w:val="0"/>
          <w:sz w:val="31"/>
          <w:szCs w:val="31"/>
          <w:lang w:bidi="ar"/>
        </w:rPr>
        <w:lastRenderedPageBreak/>
        <w:t>人员所在单位，并视情况向社会公布等。报考人员涉嫌违法犯罪的，依法移送司法机关处理。</w:t>
      </w:r>
    </w:p>
    <w:p w14:paraId="71C86686" w14:textId="77777777" w:rsidR="007E6F23" w:rsidRDefault="007E6F23" w:rsidP="007E6F23">
      <w:pPr>
        <w:spacing w:line="620" w:lineRule="exact"/>
        <w:ind w:firstLineChars="200" w:firstLine="622"/>
        <w:rPr>
          <w:rFonts w:ascii="楷体" w:eastAsia="楷体" w:hAnsi="楷体" w:cs="楷体" w:hint="eastAsia"/>
          <w:b/>
          <w:bCs/>
          <w:color w:val="000000"/>
          <w:kern w:val="0"/>
          <w:sz w:val="31"/>
          <w:szCs w:val="31"/>
          <w:lang w:bidi="ar"/>
        </w:rPr>
      </w:pPr>
      <w:r>
        <w:rPr>
          <w:rFonts w:ascii="楷体" w:eastAsia="楷体" w:hAnsi="楷体" w:cs="楷体" w:hint="eastAsia"/>
          <w:b/>
          <w:bCs/>
          <w:color w:val="000000"/>
          <w:kern w:val="0"/>
          <w:sz w:val="31"/>
          <w:szCs w:val="31"/>
          <w:lang w:bidi="ar"/>
        </w:rPr>
        <w:t>（七）承诺书公开的形式、范围、时限</w:t>
      </w:r>
    </w:p>
    <w:p w14:paraId="30120E81"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根据政府信息公开等规定，考试组织机构、考试主管部门将根据事前、事中、事后核查情况，通过对外服务场所、门户网站等渠道向社会公开告知承诺书全部或部分签署人员名单、所签署告知承诺书全文或部分文本，公示时间不少于10个工作日，接受社会监督。</w:t>
      </w:r>
    </w:p>
    <w:p w14:paraId="3FC32D06" w14:textId="77777777" w:rsidR="007E6F23" w:rsidRDefault="007E6F23" w:rsidP="007E6F23">
      <w:pPr>
        <w:spacing w:line="620" w:lineRule="exact"/>
        <w:ind w:firstLineChars="200" w:firstLine="640"/>
        <w:rPr>
          <w:rFonts w:ascii="黑体" w:eastAsia="黑体" w:hAnsi="黑体" w:cs="黑体" w:hint="eastAsia"/>
          <w:sz w:val="32"/>
          <w:szCs w:val="32"/>
          <w:lang w:bidi="ar"/>
        </w:rPr>
      </w:pPr>
      <w:r>
        <w:rPr>
          <w:rFonts w:ascii="黑体" w:eastAsia="黑体" w:hAnsi="黑体" w:cs="黑体" w:hint="eastAsia"/>
          <w:sz w:val="32"/>
          <w:szCs w:val="32"/>
          <w:lang w:bidi="ar"/>
        </w:rPr>
        <w:t>三、报考人员承诺</w:t>
      </w:r>
    </w:p>
    <w:p w14:paraId="3DA327EE" w14:textId="77777777" w:rsidR="007E6F23" w:rsidRDefault="007E6F23" w:rsidP="007E6F23">
      <w:pPr>
        <w:spacing w:line="620" w:lineRule="exact"/>
        <w:ind w:firstLineChars="200" w:firstLine="620"/>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t>本人已认真阅读本告知书，对承诺内容及不实承诺的责任已充分知晓。在此，我郑重向考试组织机构承诺：本人符合本项考试报名条件，填报和提交的所有信息均真实、客观，愿意接受并配合考试组织机构的核查，愿意承担不实承诺的相关责任并接受处理。</w:t>
      </w:r>
    </w:p>
    <w:p w14:paraId="373FACC1"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p>
    <w:p w14:paraId="20D3330B" w14:textId="77777777" w:rsidR="007E6F23" w:rsidRDefault="007E6F23" w:rsidP="007E6F23">
      <w:pPr>
        <w:spacing w:line="620" w:lineRule="exact"/>
        <w:ind w:firstLineChars="200" w:firstLine="620"/>
        <w:rPr>
          <w:rFonts w:ascii="仿宋_GB2312" w:eastAsia="仿宋_GB2312" w:hAnsi="宋体" w:cs="仿宋_GB2312" w:hint="eastAsia"/>
          <w:color w:val="000000"/>
          <w:kern w:val="0"/>
          <w:sz w:val="31"/>
          <w:szCs w:val="31"/>
          <w:lang w:bidi="ar"/>
        </w:rPr>
      </w:pPr>
      <w:r>
        <w:rPr>
          <w:rFonts w:ascii="仿宋_GB2312" w:eastAsia="仿宋_GB2312" w:hAnsi="宋体" w:cs="仿宋_GB2312"/>
          <w:color w:val="000000"/>
          <w:kern w:val="0"/>
          <w:sz w:val="31"/>
          <w:szCs w:val="31"/>
          <w:lang w:bidi="ar"/>
        </w:rPr>
        <w:t>报考人员签名：</w:t>
      </w:r>
    </w:p>
    <w:p w14:paraId="6159F90C" w14:textId="77777777" w:rsidR="007E6F23" w:rsidRDefault="007E6F23" w:rsidP="007E6F23">
      <w:pPr>
        <w:spacing w:line="620" w:lineRule="exact"/>
        <w:ind w:firstLineChars="200" w:firstLine="652"/>
        <w:rPr>
          <w:rFonts w:ascii="仿宋_GB2312" w:eastAsia="仿宋_GB2312" w:hAnsi="宋体" w:cs="仿宋_GB2312"/>
          <w:color w:val="000000"/>
          <w:kern w:val="0"/>
          <w:sz w:val="31"/>
          <w:szCs w:val="31"/>
          <w:lang w:bidi="ar"/>
        </w:rPr>
      </w:pPr>
      <w:r>
        <w:rPr>
          <w:rFonts w:ascii="仿宋_GB2312" w:eastAsia="仿宋_GB2312" w:hAnsi="宋体" w:cs="仿宋_GB2312"/>
          <w:color w:val="000000"/>
          <w:spacing w:val="8"/>
          <w:kern w:val="0"/>
          <w:sz w:val="31"/>
          <w:szCs w:val="31"/>
          <w:lang w:bidi="ar"/>
        </w:rPr>
        <w:t>承</w:t>
      </w:r>
      <w:r>
        <w:rPr>
          <w:rFonts w:ascii="仿宋_GB2312" w:eastAsia="仿宋_GB2312" w:hAnsi="宋体" w:cs="仿宋_GB2312" w:hint="eastAsia"/>
          <w:color w:val="000000"/>
          <w:spacing w:val="8"/>
          <w:kern w:val="0"/>
          <w:sz w:val="31"/>
          <w:szCs w:val="31"/>
          <w:lang w:bidi="ar"/>
        </w:rPr>
        <w:t xml:space="preserve"> </w:t>
      </w:r>
      <w:r>
        <w:rPr>
          <w:rFonts w:ascii="仿宋_GB2312" w:eastAsia="仿宋_GB2312" w:hAnsi="宋体" w:cs="仿宋_GB2312"/>
          <w:color w:val="000000"/>
          <w:spacing w:val="8"/>
          <w:kern w:val="0"/>
          <w:sz w:val="31"/>
          <w:szCs w:val="31"/>
          <w:lang w:bidi="ar"/>
        </w:rPr>
        <w:t>诺</w:t>
      </w:r>
      <w:r>
        <w:rPr>
          <w:rFonts w:ascii="仿宋_GB2312" w:eastAsia="仿宋_GB2312" w:hAnsi="宋体" w:cs="仿宋_GB2312" w:hint="eastAsia"/>
          <w:color w:val="000000"/>
          <w:spacing w:val="8"/>
          <w:kern w:val="0"/>
          <w:sz w:val="31"/>
          <w:szCs w:val="31"/>
          <w:lang w:bidi="ar"/>
        </w:rPr>
        <w:t xml:space="preserve"> </w:t>
      </w:r>
      <w:r>
        <w:rPr>
          <w:rFonts w:ascii="仿宋_GB2312" w:eastAsia="仿宋_GB2312" w:hAnsi="宋体" w:cs="仿宋_GB2312"/>
          <w:color w:val="000000"/>
          <w:spacing w:val="8"/>
          <w:kern w:val="0"/>
          <w:sz w:val="31"/>
          <w:szCs w:val="31"/>
          <w:lang w:bidi="ar"/>
        </w:rPr>
        <w:t>日</w:t>
      </w:r>
      <w:r>
        <w:rPr>
          <w:rFonts w:ascii="仿宋_GB2312" w:eastAsia="仿宋_GB2312" w:hAnsi="宋体" w:cs="仿宋_GB2312" w:hint="eastAsia"/>
          <w:color w:val="000000"/>
          <w:spacing w:val="8"/>
          <w:kern w:val="0"/>
          <w:sz w:val="31"/>
          <w:szCs w:val="31"/>
          <w:lang w:bidi="ar"/>
        </w:rPr>
        <w:t xml:space="preserve"> </w:t>
      </w:r>
      <w:r>
        <w:rPr>
          <w:rFonts w:ascii="仿宋_GB2312" w:eastAsia="仿宋_GB2312" w:hAnsi="宋体" w:cs="仿宋_GB2312"/>
          <w:color w:val="000000"/>
          <w:spacing w:val="8"/>
          <w:kern w:val="0"/>
          <w:sz w:val="31"/>
          <w:szCs w:val="31"/>
          <w:lang w:bidi="ar"/>
        </w:rPr>
        <w:t>期</w:t>
      </w:r>
      <w:r>
        <w:rPr>
          <w:rFonts w:ascii="仿宋_GB2312" w:eastAsia="仿宋_GB2312" w:hAnsi="宋体" w:cs="仿宋_GB2312"/>
          <w:color w:val="000000"/>
          <w:kern w:val="0"/>
          <w:sz w:val="31"/>
          <w:szCs w:val="31"/>
          <w:lang w:bidi="ar"/>
        </w:rPr>
        <w:t>：</w:t>
      </w:r>
      <w:r>
        <w:rPr>
          <w:rFonts w:ascii="仿宋_GB2312" w:eastAsia="仿宋_GB2312" w:hAnsi="宋体" w:cs="仿宋_GB2312" w:hint="eastAsia"/>
          <w:color w:val="000000"/>
          <w:kern w:val="0"/>
          <w:sz w:val="31"/>
          <w:szCs w:val="31"/>
          <w:lang w:bidi="ar"/>
        </w:rPr>
        <w:t xml:space="preserve">          </w:t>
      </w:r>
      <w:r>
        <w:rPr>
          <w:rFonts w:ascii="仿宋_GB2312" w:eastAsia="仿宋_GB2312" w:hAnsi="宋体" w:cs="仿宋_GB2312"/>
          <w:color w:val="000000"/>
          <w:kern w:val="0"/>
          <w:sz w:val="31"/>
          <w:szCs w:val="31"/>
          <w:lang w:bidi="ar"/>
        </w:rPr>
        <w:t>年</w:t>
      </w:r>
      <w:r>
        <w:rPr>
          <w:rFonts w:ascii="仿宋_GB2312" w:eastAsia="仿宋_GB2312" w:hAnsi="宋体" w:cs="仿宋_GB2312" w:hint="eastAsia"/>
          <w:color w:val="000000"/>
          <w:kern w:val="0"/>
          <w:sz w:val="31"/>
          <w:szCs w:val="31"/>
          <w:lang w:bidi="ar"/>
        </w:rPr>
        <w:t xml:space="preserve">   </w:t>
      </w:r>
      <w:r>
        <w:rPr>
          <w:rFonts w:ascii="仿宋_GB2312" w:eastAsia="仿宋_GB2312" w:hAnsi="宋体" w:cs="仿宋_GB2312"/>
          <w:color w:val="000000"/>
          <w:kern w:val="0"/>
          <w:sz w:val="31"/>
          <w:szCs w:val="31"/>
          <w:lang w:bidi="ar"/>
        </w:rPr>
        <w:t>月</w:t>
      </w:r>
      <w:r>
        <w:rPr>
          <w:rFonts w:ascii="仿宋_GB2312" w:eastAsia="仿宋_GB2312" w:hAnsi="宋体" w:cs="仿宋_GB2312" w:hint="eastAsia"/>
          <w:color w:val="000000"/>
          <w:kern w:val="0"/>
          <w:sz w:val="31"/>
          <w:szCs w:val="31"/>
          <w:lang w:bidi="ar"/>
        </w:rPr>
        <w:t xml:space="preserve">   </w:t>
      </w:r>
      <w:r>
        <w:rPr>
          <w:rFonts w:ascii="仿宋_GB2312" w:eastAsia="仿宋_GB2312" w:hAnsi="宋体" w:cs="仿宋_GB2312"/>
          <w:color w:val="000000"/>
          <w:kern w:val="0"/>
          <w:sz w:val="31"/>
          <w:szCs w:val="31"/>
          <w:lang w:bidi="ar"/>
        </w:rPr>
        <w:t>日</w:t>
      </w:r>
    </w:p>
    <w:p w14:paraId="53B42936" w14:textId="77777777" w:rsidR="007E6F23" w:rsidRDefault="007E6F23" w:rsidP="007E6F23">
      <w:pPr>
        <w:pStyle w:val="a3"/>
        <w:widowControl/>
        <w:spacing w:beforeAutospacing="0" w:afterAutospacing="0" w:line="252" w:lineRule="atLeast"/>
        <w:ind w:firstLine="420"/>
        <w:rPr>
          <w:rFonts w:ascii="宋体" w:hAnsi="宋体" w:cs="宋体" w:hint="eastAsia"/>
          <w:sz w:val="14"/>
          <w:szCs w:val="14"/>
        </w:rPr>
      </w:pPr>
    </w:p>
    <w:p w14:paraId="499C3559" w14:textId="77777777" w:rsidR="00CF2E05" w:rsidRPr="007E6F23" w:rsidRDefault="00CF2E05"/>
    <w:sectPr w:rsidR="00CF2E05" w:rsidRPr="007E6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23"/>
    <w:rsid w:val="007E6F23"/>
    <w:rsid w:val="00CF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EDDE"/>
  <w15:chartTrackingRefBased/>
  <w15:docId w15:val="{D59FFCD5-D28E-4352-A65A-7B599464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F2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E6F23"/>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2021-03-10T09:05:00Z</dcterms:created>
  <dcterms:modified xsi:type="dcterms:W3CDTF">2021-03-10T09:05:00Z</dcterms:modified>
</cp:coreProperties>
</file>